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40" w:lineRule="auto"/>
        <w:contextualSpacing w:val="0"/>
        <w:jc w:val="both"/>
        <w:rPr>
          <w:sz w:val="28"/>
          <w:szCs w:val="28"/>
        </w:rPr>
      </w:pPr>
      <w:r w:rsidDel="00000000" w:rsidR="00000000" w:rsidRPr="00000000">
        <w:rPr>
          <w:sz w:val="28"/>
          <w:szCs w:val="28"/>
          <w:rtl w:val="0"/>
        </w:rPr>
        <w:t xml:space="preserve">Stanzen, auch wenn es eng wird!</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Ratingen, Januar 2016.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Das Einbringen von zusätzlichen Löchern im Karosserierohbau ist grundsätzlich keine Herkules-Aufgabe. Schwierig wird es aber, wenn eine ganze Reihe von Löchern auf sehr engem Bauraum, vorzugsweise in einer Operation eingebracht werden müssen.</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Von Vorteil erwiesen sich hierbei die sehr schmalen TÜNKERS C-Bügel mit Flachoval-Multikraftzylinder, die einen batterieförmigen Aufbau der gesamten Stanzvorrichtung ermöglichen.</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Ein Beispiel aus der Automobilproduktion zeigt anschaulich, wie die C-Bügel-Einheiten eingesetzt werden können: Für das spätere Anbringen des Seitenschwellers mussten an der linken und rechten Autoseite jeweils 10 Löcher mit 9 mm Durchmesser am Schweller gestanzt werden.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Neben den engen Platzverhältnissen stellten die geschwungene Oberfläche, die verschiedenen Lochabstände und die Platzierung der Löcher auf verschiedenen Ebenen die besonderen Herausforderungen dieser Aufgabenstellung dar.</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Mit insgesamt sechs platzsparenden Batterien von C-Bügeln mit Multikraftzylindern in Flachbauweise wurde die Anforderung optimal gelöst. Diese Einheiten bestanden aus vier C-Bügeln mit zwei Stempeln mit Konturmatrizen und zwei C-Bügeln mit einem Stempel mit Konturmatrize. Da der Seitenschweller später die Löcher verdeckt konnte von innen nach außen gestanzt werden.</w:t>
      </w:r>
    </w:p>
    <w:p w:rsidR="00000000" w:rsidDel="00000000" w:rsidP="00000000" w:rsidRDefault="00000000" w:rsidRPr="00000000" w14:paraId="00000006">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07">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08">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1843"/>
        </w:tabs>
        <w:spacing w:after="0" w:before="0" w:line="276" w:lineRule="auto"/>
        <w:ind w:left="720" w:right="0" w:hanging="72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Bildmaterial: </w:t>
        <w:tab/>
        <w:t xml:space="preserve">C-Bügel 1.jpg</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1843"/>
        </w:tabs>
        <w:spacing w:after="0" w:before="0" w:line="276" w:lineRule="auto"/>
        <w:ind w:left="720" w:right="0" w:hanging="72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ab/>
        <w:tab/>
        <w:t xml:space="preserve">C-Bügel 2.jpg</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1843"/>
        </w:tabs>
        <w:spacing w:after="0" w:before="0" w:line="276" w:lineRule="auto"/>
        <w:ind w:left="720" w:right="0" w:hanging="12.000000000000028"/>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ab/>
        <w:tab/>
        <w:t xml:space="preserve">Schweller 1.jpg</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1843"/>
        </w:tabs>
        <w:spacing w:after="0" w:before="0" w:line="276" w:lineRule="auto"/>
        <w:ind w:left="720" w:right="0" w:hanging="72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ab/>
        <w:tab/>
        <w:t xml:space="preserve">Schweller 2.jpg</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720" w:right="0" w:hanging="72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E">
      <w:pPr>
        <w:pBdr>
          <w:bottom w:color="000000" w:space="1" w:sz="4" w:val="single"/>
        </w:pBdr>
        <w:contextualSpacing w:val="0"/>
        <w:jc w:val="both"/>
        <w:rPr/>
      </w:pPr>
      <w:r w:rsidDel="00000000" w:rsidR="00000000" w:rsidRPr="00000000">
        <w:rPr>
          <w:rtl w:val="0"/>
        </w:rPr>
      </w:r>
    </w:p>
    <w:p w:rsidR="00000000" w:rsidDel="00000000" w:rsidP="00000000" w:rsidRDefault="00000000" w:rsidRPr="00000000" w14:paraId="0000000F">
      <w:pPr>
        <w:contextualSpacing w:val="0"/>
        <w:jc w:val="both"/>
        <w:rPr/>
      </w:pPr>
      <w:r w:rsidDel="00000000" w:rsidR="00000000" w:rsidRPr="00000000">
        <w:rPr>
          <w:rtl w:val="0"/>
        </w:rPr>
      </w:r>
    </w:p>
    <w:p w:rsidR="00000000" w:rsidDel="00000000" w:rsidP="00000000" w:rsidRDefault="00000000" w:rsidRPr="00000000" w14:paraId="00000010">
      <w:pPr>
        <w:contextualSpacing w:val="0"/>
        <w:jc w:val="both"/>
        <w:rPr>
          <w:rFonts w:ascii="Calibri" w:cs="Calibri" w:eastAsia="Calibri" w:hAnsi="Calibri"/>
          <w:i w:val="1"/>
          <w:color w:val="000000"/>
          <w:sz w:val="18"/>
          <w:szCs w:val="18"/>
        </w:rPr>
      </w:pPr>
      <w:r w:rsidDel="00000000" w:rsidR="00000000" w:rsidRPr="00000000">
        <w:rPr>
          <w:rFonts w:ascii="Calibri" w:cs="Calibri" w:eastAsia="Calibri" w:hAnsi="Calibri"/>
          <w:i w:val="1"/>
          <w:color w:val="000000"/>
          <w:sz w:val="18"/>
          <w:szCs w:val="18"/>
          <w:rtl w:val="0"/>
        </w:rPr>
        <w:t xml:space="preserve">TÜNKERS bietet für die 9 gängigsten Funktionen im Umfeld des Roboters einen industrietauglichen Baukasten mit robusten und wartungsfreien Bausteinen für eine effiziente Anlagetechnik. TÜNKERS ist ein Familienunternehmen, das sich aus dem Maschinenbau zum Global Player für Automationstechnik entwickelt hat. TÜNKERS erfindet, konstruiert, produziert und vertreibt alle Produkte selber. Das internationale Vertriebsnetz von TÜNKERS erstreckt sich mit Tochtergesellschaften weltweit über die wichtigsten Länder mit einem hohen Absatzpotenzial für Automationstechnik. Hierzu gehören u. a. die USA, Mexiko, Brasilien, China, das Vereinigte Königreich, Frankreich und Spanien.</w:t>
      </w:r>
    </w:p>
    <w:p w:rsidR="00000000" w:rsidDel="00000000" w:rsidP="00000000" w:rsidRDefault="00000000" w:rsidRPr="00000000" w14:paraId="00000011">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12">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13">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14">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Ansprechpartner:</w:t>
      </w:r>
    </w:p>
    <w:p w:rsidR="00000000" w:rsidDel="00000000" w:rsidP="00000000" w:rsidRDefault="00000000" w:rsidRPr="00000000" w14:paraId="00000015">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André Michels</w:t>
      </w:r>
    </w:p>
    <w:p w:rsidR="00000000" w:rsidDel="00000000" w:rsidP="00000000" w:rsidRDefault="00000000" w:rsidRPr="00000000" w14:paraId="00000016">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TÜNKERS Maschinenbau GmbH</w:t>
      </w:r>
    </w:p>
    <w:p w:rsidR="00000000" w:rsidDel="00000000" w:rsidP="00000000" w:rsidRDefault="00000000" w:rsidRPr="00000000" w14:paraId="00000017">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Tel.: 02102 / 45 17-508</w:t>
      </w:r>
    </w:p>
    <w:p w:rsidR="00000000" w:rsidDel="00000000" w:rsidP="00000000" w:rsidRDefault="00000000" w:rsidRPr="00000000" w14:paraId="00000018">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E-Mail: andre.michels@tuenkers.de</w:t>
      </w:r>
    </w:p>
    <w:p w:rsidR="00000000" w:rsidDel="00000000" w:rsidP="00000000" w:rsidRDefault="00000000" w:rsidRPr="00000000" w14:paraId="00000019">
      <w:pPr>
        <w:contextualSpacing w:val="0"/>
        <w:jc w:val="both"/>
        <w:rPr>
          <w:sz w:val="22"/>
          <w:szCs w:val="22"/>
        </w:rPr>
      </w:pPr>
      <w:hyperlink r:id="rId6">
        <w:r w:rsidDel="00000000" w:rsidR="00000000" w:rsidRPr="00000000">
          <w:rPr>
            <w:rFonts w:ascii="Calibri" w:cs="Calibri" w:eastAsia="Calibri" w:hAnsi="Calibri"/>
            <w:color w:val="000000"/>
            <w:sz w:val="18"/>
            <w:szCs w:val="18"/>
            <w:rtl w:val="0"/>
          </w:rPr>
          <w:t xml:space="preserve">www.tuenkers.de</w:t>
        </w:r>
      </w:hyperlink>
      <w:r w:rsidDel="00000000" w:rsidR="00000000" w:rsidRPr="00000000">
        <w:rPr>
          <w:rtl w:val="0"/>
        </w:rPr>
      </w:r>
    </w:p>
    <w:sectPr>
      <w:headerReference r:id="rId7" w:type="default"/>
      <w:pgSz w:h="16838" w:w="11906"/>
      <w:pgMar w:bottom="1134" w:top="2458"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708" w:line="240" w:lineRule="auto"/>
      <w:ind w:left="0" w:right="0" w:firstLine="0"/>
      <w:contextualSpacing w:val="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PRESSEMITTEILUNG</w:t>
    </w:r>
    <w:r w:rsidDel="00000000" w:rsidR="00000000" w:rsidRPr="00000000">
      <w:drawing>
        <wp:anchor allowOverlap="1" behindDoc="0" distB="0" distT="0" distL="114300" distR="114300" hidden="0" layoutInCell="1" locked="0" relativeHeight="0" simplePos="0">
          <wp:simplePos x="0" y="0"/>
          <wp:positionH relativeFrom="margin">
            <wp:posOffset>4453890</wp:posOffset>
          </wp:positionH>
          <wp:positionV relativeFrom="paragraph">
            <wp:posOffset>113029</wp:posOffset>
          </wp:positionV>
          <wp:extent cx="1946910" cy="462915"/>
          <wp:effectExtent b="0" l="0" r="0" t="0"/>
          <wp:wrapNone/>
          <wp:docPr descr="Beschreibung: TUÌˆNKERS-Logo-dtsch-cmyk-01" id="1" name="image2.png"/>
          <a:graphic>
            <a:graphicData uri="http://schemas.openxmlformats.org/drawingml/2006/picture">
              <pic:pic>
                <pic:nvPicPr>
                  <pic:cNvPr descr="Beschreibung: TUÌˆNKERS-Logo-dtsch-cmyk-01" id="0" name="image2.png"/>
                  <pic:cNvPicPr preferRelativeResize="0"/>
                </pic:nvPicPr>
                <pic:blipFill>
                  <a:blip r:embed="rId1"/>
                  <a:srcRect b="0" l="0" r="0" t="0"/>
                  <a:stretch>
                    <a:fillRect/>
                  </a:stretch>
                </pic:blipFill>
                <pic:spPr>
                  <a:xfrm>
                    <a:off x="0" y="0"/>
                    <a:ext cx="1946910" cy="46291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2" name=""/>
              <a:graphic>
                <a:graphicData uri="http://schemas.microsoft.com/office/word/2010/wordprocessingShape">
                  <wps:wsp>
                    <wps:cNvSpPr/>
                    <wps:cNvPr id="2" name="Shape 2"/>
                    <wps:spPr>
                      <a:xfrm>
                        <a:off x="4194110" y="3646650"/>
                        <a:ext cx="2303780" cy="266700"/>
                      </a:xfrm>
                      <a:custGeom>
                        <a:pathLst>
                          <a:path extrusionOk="0" h="266700" w="2303780">
                            <a:moveTo>
                              <a:pt x="0" y="0"/>
                            </a:moveTo>
                            <a:lnTo>
                              <a:pt x="0" y="266700"/>
                            </a:lnTo>
                            <a:lnTo>
                              <a:pt x="2303780" y="266700"/>
                            </a:lnTo>
                            <a:lnTo>
                              <a:pt x="230378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PRESSEMITTEILUNG</w:t>
                          </w:r>
                        </w:p>
                      </w:txbxContent>
                    </wps:txbx>
                    <wps:bodyPr anchorCtr="0" anchor="t" bIns="38100" lIns="88900" spcFirstLastPara="1" rIns="88900" wrap="square" tIns="38100"/>
                  </wps:wsp>
                </a:graphicData>
              </a:graphic>
            </wp:anchor>
          </w:drawing>
        </mc:Choice>
        <mc:Fallback>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311400" cy="266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4"/>
        <w:szCs w:val="24"/>
        <w:u w:val="none"/>
        <w:shd w:fill="auto" w:val="clear"/>
        <w:vertAlign w:val="baseline"/>
        <w:lang w:val="de-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ph-ag.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